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686A4" w14:textId="77777777" w:rsidR="00DC0252" w:rsidRDefault="00F62228">
      <w:pPr>
        <w:rPr>
          <w:rFonts w:ascii="Arial" w:eastAsia="Arial" w:hAnsi="Arial" w:cs="Arial"/>
          <w:b/>
          <w:smallCaps/>
          <w:sz w:val="24"/>
          <w:szCs w:val="24"/>
        </w:rPr>
        <w:sectPr w:rsidR="00DC0252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smallCap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4DECD1E5" wp14:editId="113D255F">
                <wp:simplePos x="0" y="0"/>
                <wp:positionH relativeFrom="page">
                  <wp:posOffset>914400</wp:posOffset>
                </wp:positionH>
                <wp:positionV relativeFrom="margin">
                  <wp:posOffset>714375</wp:posOffset>
                </wp:positionV>
                <wp:extent cx="6286500" cy="8320405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146A9D" w14:textId="77777777" w:rsidR="00DC0252" w:rsidRDefault="00DC025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4" name="Group 4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25" cy="7560000"/>
                            </a:xfrm>
                          </wpg:grpSpPr>
                          <wps:wsp>
                            <wps:cNvPr id="5" name="Rectangle 5"/>
                            <wps:cNvSpPr/>
                            <wps:spPr>
                              <a:xfrm>
                                <a:off x="2202750" y="0"/>
                                <a:ext cx="6286525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7EE49F" w14:textId="77777777" w:rsidR="00DC0252" w:rsidRDefault="00DC025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6" name="Group 6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F4ACBEE" w14:textId="77777777" w:rsidR="00DC0252" w:rsidRDefault="00DC0252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-133357" y="-2276513"/>
                                  <a:chExt cx="6286835" cy="8320544"/>
                                </a:xfrm>
                              </wpg:grpSpPr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C508502" w14:textId="77777777" w:rsidR="00DC0252" w:rsidRDefault="00DC0252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Rectangle 10"/>
                                <wps:cNvSpPr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C5B3763" w14:textId="77777777" w:rsidR="00DC0252" w:rsidRDefault="00DC0252">
                                      <w:pPr>
                                        <w:spacing w:line="275" w:lineRule="auto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t" anchorCtr="0">
                                  <a:noAutofit/>
                                </wps:bodyPr>
                              </wps:wsp>
                              <wps:wsp>
                                <wps:cNvPr id="11" name="Rectangle 11"/>
                                <wps:cNvSpPr/>
                                <wps:spPr>
                                  <a:xfrm>
                                    <a:off x="-133357" y="-2276513"/>
                                    <a:ext cx="5485128" cy="461517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901C78" w14:textId="77777777" w:rsidR="00DC0252" w:rsidRDefault="00DC025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14:paraId="3AA0E51C" w14:textId="77777777" w:rsidR="00DC0252" w:rsidRDefault="00DC025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14:paraId="498241E2" w14:textId="77777777" w:rsidR="00DC0252" w:rsidRDefault="00DC025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14:paraId="2526455C" w14:textId="77777777" w:rsidR="00DC0252" w:rsidRDefault="00DC025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14:paraId="483F8E1F" w14:textId="77777777" w:rsidR="00DC0252" w:rsidRDefault="00DC0252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</w:p>
                                    <w:p w14:paraId="493C21D7" w14:textId="77777777" w:rsidR="00DC0252" w:rsidRDefault="00F62228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 xml:space="preserve">Framework </w:t>
                                      </w:r>
                                    </w:p>
                                    <w:p w14:paraId="22EB0222" w14:textId="77777777" w:rsidR="00DC0252" w:rsidRDefault="00F62228">
                                      <w:pPr>
                                        <w:spacing w:after="0" w:line="275" w:lineRule="auto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1F497D"/>
                                          <w:sz w:val="72"/>
                                        </w:rPr>
                                        <w:t>Award Form</w:t>
                                      </w:r>
                                    </w:p>
                                    <w:p w14:paraId="2CBDA1B4" w14:textId="77777777" w:rsidR="00DC0252" w:rsidRDefault="00DC0252">
                                      <w:pPr>
                                        <w:spacing w:line="275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b" anchorCtr="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DECD1E5" id="Group 1" o:spid="_x0000_s1026" style="position:absolute;margin-left:1in;margin-top:5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">
                <v:group id="Group 2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  <v:textbox inset="2.53958mm,2.53958mm,2.53958mm,2.53958mm">
                      <w:txbxContent>
                        <w:p w14:paraId="37146A9D" w14:textId="77777777" w:rsidR="00DC0252" w:rsidRDefault="00DC0252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4" o:spid="_x0000_s1029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rect id="Rectangle 5" o:spid="_x0000_s1030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417EE49F" w14:textId="77777777" w:rsidR="00DC0252" w:rsidRDefault="00DC025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6" o:spid="_x0000_s1031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rect id="Rectangle 7" o:spid="_x0000_s1032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1F4ACBEE" w14:textId="77777777" w:rsidR="00DC0252" w:rsidRDefault="00DC0252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8" o:spid="_x0000_s1033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rect id="Rectangle 9" o:spid="_x0000_s1034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  <v:textbox inset="2.53958mm,2.53958mm,2.53958mm,2.53958mm">
                            <w:txbxContent>
                              <w:p w14:paraId="6C508502" w14:textId="77777777" w:rsidR="00DC0252" w:rsidRDefault="00DC0252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rect id="Rectangle 10" o:spid="_x0000_s1035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" filled="f" stroked="f">
                          <v:textbox inset="2.53958mm,1.2694mm,2.53958mm,1.2694mm">
                            <w:txbxContent>
                              <w:p w14:paraId="1C5B3763" w14:textId="77777777" w:rsidR="00DC0252" w:rsidRDefault="00DC0252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rect id="Rectangle 11" o:spid="_x0000_s1036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" filled="f" stroked="f">
                          <v:textbox inset="2.53958mm,1.2694mm,2.53958mm,1.2694mm">
                            <w:txbxContent>
                              <w:p w14:paraId="33901C78" w14:textId="77777777" w:rsidR="00DC0252" w:rsidRDefault="00DC025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3AA0E51C" w14:textId="77777777" w:rsidR="00DC0252" w:rsidRDefault="00DC025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498241E2" w14:textId="77777777" w:rsidR="00DC0252" w:rsidRDefault="00DC025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2526455C" w14:textId="77777777" w:rsidR="00DC0252" w:rsidRDefault="00DC025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483F8E1F" w14:textId="77777777" w:rsidR="00DC0252" w:rsidRDefault="00DC0252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493C21D7" w14:textId="77777777" w:rsidR="00DC0252" w:rsidRDefault="00F62228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14:paraId="22EB0222" w14:textId="77777777" w:rsidR="00DC0252" w:rsidRDefault="00F62228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14:paraId="2CBDA1B4" w14:textId="77777777" w:rsidR="00DC0252" w:rsidRDefault="00DC0252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71CF658E" wp14:editId="3C77F3B2">
            <wp:simplePos x="0" y="0"/>
            <wp:positionH relativeFrom="column">
              <wp:posOffset>96525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2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1280F35" w14:textId="77777777" w:rsidR="00DC0252" w:rsidRDefault="00DC0252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48DC1E9F" w14:textId="77777777" w:rsidR="00DC0252" w:rsidRDefault="00F6222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RM6289 Provision of Power Purchase Agreement. It summarises the main features of the procurement and includes CCS and the Supplier’s contact details.</w:t>
      </w:r>
    </w:p>
    <w:tbl>
      <w:tblPr>
        <w:tblStyle w:val="a"/>
        <w:tblW w:w="10455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2370"/>
        <w:gridCol w:w="7650"/>
      </w:tblGrid>
      <w:tr w:rsidR="00DC0252" w14:paraId="0972F9AD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3F8FA6B5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04FB4BA5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37919CE8" w14:textId="77777777" w:rsidR="00DC0252" w:rsidRDefault="00F6222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14:paraId="683D5150" w14:textId="77777777" w:rsidR="00DC0252" w:rsidRDefault="00DC025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3654C85" w14:textId="77777777" w:rsidR="00DC0252" w:rsidRDefault="00F6222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14:paraId="303557B8" w14:textId="77777777" w:rsidR="00DC0252" w:rsidRDefault="00DC0252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DC0252" w14:paraId="65E0923E" w14:textId="77777777" w:rsidTr="00DC0252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1AE10E6F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46F36EB9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03EB841B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DC0252" w14:paraId="180F9B88" w14:textId="77777777">
              <w:tc>
                <w:tcPr>
                  <w:tcW w:w="2296" w:type="dxa"/>
                  <w:shd w:val="clear" w:color="auto" w:fill="auto"/>
                </w:tcPr>
                <w:p w14:paraId="7D37AB90" w14:textId="77777777" w:rsidR="00DC0252" w:rsidRDefault="00F6222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BBDB683" w14:textId="4E750EA2" w:rsidR="00DC0252" w:rsidRDefault="001E309E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Name]</w:t>
                  </w:r>
                </w:p>
              </w:tc>
            </w:tr>
            <w:tr w:rsidR="00DC0252" w14:paraId="785BF06C" w14:textId="77777777">
              <w:tc>
                <w:tcPr>
                  <w:tcW w:w="2296" w:type="dxa"/>
                  <w:shd w:val="clear" w:color="auto" w:fill="auto"/>
                </w:tcPr>
                <w:p w14:paraId="29CE5F03" w14:textId="77777777" w:rsidR="00DC0252" w:rsidRDefault="00F6222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6D1FCF2D" w14:textId="4A8C144D" w:rsidR="00DC0252" w:rsidRDefault="001E309E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Address]</w:t>
                  </w:r>
                </w:p>
              </w:tc>
            </w:tr>
            <w:tr w:rsidR="00DC0252" w14:paraId="06704843" w14:textId="77777777">
              <w:tc>
                <w:tcPr>
                  <w:tcW w:w="2296" w:type="dxa"/>
                  <w:shd w:val="clear" w:color="auto" w:fill="auto"/>
                </w:tcPr>
                <w:p w14:paraId="7A2361D5" w14:textId="77777777" w:rsidR="00DC0252" w:rsidRDefault="00F6222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3A6D194C" w14:textId="0C3419FA" w:rsidR="00DC0252" w:rsidRDefault="001E309E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Registration]</w:t>
                  </w:r>
                </w:p>
              </w:tc>
            </w:tr>
            <w:tr w:rsidR="00DC0252" w14:paraId="4F071445" w14:textId="77777777">
              <w:tc>
                <w:tcPr>
                  <w:tcW w:w="2296" w:type="dxa"/>
                  <w:shd w:val="clear" w:color="auto" w:fill="auto"/>
                </w:tcPr>
                <w:p w14:paraId="1C90E90A" w14:textId="77777777" w:rsidR="00DC0252" w:rsidRDefault="00F6222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7E48EF08" w14:textId="60E6218E" w:rsidR="00DC0252" w:rsidRDefault="001E309E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[Supplier SID4GOV ID]</w:t>
                  </w:r>
                </w:p>
              </w:tc>
            </w:tr>
            <w:tr w:rsidR="00DC0252" w14:paraId="26817079" w14:textId="77777777">
              <w:tc>
                <w:tcPr>
                  <w:tcW w:w="2296" w:type="dxa"/>
                  <w:shd w:val="clear" w:color="auto" w:fill="auto"/>
                </w:tcPr>
                <w:p w14:paraId="5DA17966" w14:textId="77777777" w:rsidR="00DC0252" w:rsidRDefault="00DC0252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16BB3232" w14:textId="77777777" w:rsidR="00DC0252" w:rsidRDefault="00DC0252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4EC4904C" w14:textId="77777777" w:rsidR="00DC0252" w:rsidRDefault="00DC0252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735AA790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73573E2B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74F8FC2B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0EEEE3E7" w14:textId="6E4B0884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This Framework Contract between CCS and the Supplier allows the Supplier to be considered for Call-Off Contracts to supply the Deliverables </w:t>
            </w:r>
            <w:r w:rsidR="001E309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[Lot]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]. You cannot deliver in any other Lot under this contract. Any refere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nces made to other Lots in this contract do not apply.</w:t>
            </w:r>
          </w:p>
          <w:p w14:paraId="7DA9C624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523603D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c0ozu4n2xu1i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This opportunity is advertised in the Contract Notice in the Find a Tender Service reference </w:t>
            </w:r>
            <w:r>
              <w:rPr>
                <w:rFonts w:ascii="Roboto" w:eastAsia="Roboto" w:hAnsi="Roboto" w:cs="Roboto"/>
                <w:color w:val="000000"/>
                <w:sz w:val="24"/>
                <w:szCs w:val="24"/>
                <w:highlight w:val="white"/>
              </w:rPr>
              <w:t>2024/S 000-038044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(FTS Contract Notice).</w:t>
            </w:r>
          </w:p>
          <w:p w14:paraId="69300C74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7F666335" w14:textId="77777777" w:rsidTr="00DC0252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77DB2EF4" w14:textId="77777777" w:rsidR="00DC0252" w:rsidRDefault="00DC0252">
            <w:pPr>
              <w:keepNext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2EA5395B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1396357F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14:paraId="048F1006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3DFB4C5E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15F8EED4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09EEF730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14:paraId="2F8D9A72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14:paraId="666ACF1E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2A98AB95" w14:textId="77777777" w:rsidR="00DC0252" w:rsidRDefault="00F6222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15/04/2025</w:t>
            </w:r>
          </w:p>
        </w:tc>
      </w:tr>
      <w:tr w:rsidR="00DC0252" w14:paraId="3F2CA93D" w14:textId="77777777" w:rsidTr="00DC0252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6CAD98CC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5ACBC477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14:paraId="563CFAE5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7C721215" w14:textId="77777777" w:rsidR="00DC0252" w:rsidRDefault="00F6222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14/04/2029</w:t>
            </w:r>
          </w:p>
        </w:tc>
      </w:tr>
      <w:tr w:rsidR="00DC0252" w14:paraId="080EA3CE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2F655B82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5E74559A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14:paraId="3004EACF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14:paraId="47B0D653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14:paraId="661B00CC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34FA795D" w14:textId="77777777" w:rsidR="00DC0252" w:rsidRDefault="00F6222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DC0252" w14:paraId="0750C3BA" w14:textId="77777777" w:rsidTr="00DC0252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34AEC019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2F0C43A5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14:paraId="048BCC24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0223213A" w14:textId="77777777" w:rsidR="00DC0252" w:rsidRDefault="00F6222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14:paraId="18BE5EA0" w14:textId="77777777" w:rsidR="00DC0252" w:rsidRDefault="00DC0252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A40EE93" w14:textId="77777777" w:rsidR="00DC0252" w:rsidRDefault="00F62228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14:paraId="080D7511" w14:textId="77777777" w:rsidR="00DC0252" w:rsidRDefault="00DC0252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77CC3C5E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4071730A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5B571083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14:paraId="36214F2D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6E7462B" w14:textId="77777777" w:rsidR="00DC0252" w:rsidRDefault="00F6222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together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these documents form ‘the Framework Contract’)</w:t>
            </w:r>
          </w:p>
          <w:p w14:paraId="617BAAC6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0534EE3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770635F3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4450A32A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4904DB5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0F021596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5E02E67E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0516929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E3C0743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1FEF661D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E2D3908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67F1C138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408E6EF7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343C99B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4A9A0AE9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12A1710D" w14:textId="77777777" w:rsidR="00DC0252" w:rsidRDefault="00DC0252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67AC27C" w14:textId="77777777" w:rsidR="00DC0252" w:rsidRDefault="00F62228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documents are incorporated into the Framework Contract. Where numbers are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missing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we are not using these schedules. If the documents conflict, the following order of precedence applies:</w:t>
            </w:r>
          </w:p>
          <w:p w14:paraId="3E83E2D1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14:paraId="64A1489C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14:paraId="1A6B7CF7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RM6289 </w:t>
            </w:r>
          </w:p>
          <w:p w14:paraId="28A5BF9D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RM6289</w:t>
            </w:r>
          </w:p>
          <w:p w14:paraId="79B4A021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RM6289 (in equal order of precedence):</w:t>
            </w:r>
          </w:p>
          <w:p w14:paraId="217017BD" w14:textId="77777777" w:rsidR="00DC0252" w:rsidRDefault="00F6222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14:paraId="644B69FA" w14:textId="77777777" w:rsidR="00DC0252" w:rsidRDefault="00F6222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14:paraId="3C2D7E20" w14:textId="77777777" w:rsidR="00DC0252" w:rsidRDefault="00F6222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14:paraId="384C7774" w14:textId="77777777" w:rsidR="00DC0252" w:rsidRDefault="00F6222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14:paraId="688F7135" w14:textId="77777777" w:rsidR="00DC0252" w:rsidRDefault="00F6222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6 (Order Form Template and Call-Off Schedules) including the following template Call-Off Sched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ules: </w:t>
            </w:r>
          </w:p>
          <w:p w14:paraId="61F6F6D0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14:paraId="5A676D5E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14:paraId="4CDB86E4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14:paraId="1CD2A735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58654F94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5 (Pricing Details)</w:t>
            </w:r>
          </w:p>
          <w:p w14:paraId="41AACADD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503561EB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8 (Business Continuity and Disaster Recovery)</w:t>
            </w:r>
          </w:p>
          <w:p w14:paraId="2AFA41D9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14:paraId="5DBCF4A0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5019350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87D4133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14 (Service Level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83B12E7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14:paraId="2D50E570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14:paraId="137EB209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7E80CD85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</w:t>
            </w:r>
          </w:p>
          <w:p w14:paraId="2E5967BF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Specification)]  </w:t>
            </w:r>
          </w:p>
          <w:p w14:paraId="36EDCAC0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 23 (HMRC Terms)                </w:t>
            </w:r>
          </w:p>
          <w:p w14:paraId="5B8802B6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24 (Corporate Resolution Planning)               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0BDCED97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25 (Call-Off PPA Terms)]</w:t>
            </w:r>
          </w:p>
          <w:p w14:paraId="35937BCB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26 (Availability Guarantee)]</w:t>
            </w:r>
          </w:p>
          <w:p w14:paraId="7600EE96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27 (Environmental Attributes)</w:t>
            </w:r>
          </w:p>
          <w:p w14:paraId="1CCDFA83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Call-O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ff Schedule 28 (Calculation of Termination Amount)</w:t>
            </w:r>
          </w:p>
          <w:p w14:paraId="25103D8C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29 (Form of Lender’s Direct Agreement)</w:t>
            </w:r>
          </w:p>
          <w:p w14:paraId="7B15E20C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30 (Sleeving Arrangements)</w:t>
            </w:r>
          </w:p>
          <w:p w14:paraId="118DDD6C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31 (New Build Facilities)</w:t>
            </w:r>
          </w:p>
          <w:p w14:paraId="0A7443D7" w14:textId="77777777" w:rsidR="00DC0252" w:rsidRDefault="00F6222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32 (PPA Contracting Structure)</w:t>
            </w:r>
          </w:p>
          <w:p w14:paraId="295B4D26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14:paraId="2EAB6D91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14:paraId="01972773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14:paraId="1ED11D1A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14:paraId="57563C5F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uirements)</w:t>
            </w:r>
          </w:p>
          <w:p w14:paraId="2256EA42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14:paraId="7B65AAC2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14:paraId="0654CAF1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14:paraId="7DFA39C4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14:paraId="03871994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14:paraId="70ED0287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on Plan)</w:t>
            </w:r>
          </w:p>
          <w:p w14:paraId="4F86E4FC" w14:textId="77777777" w:rsidR="00DC0252" w:rsidRDefault="00F6222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14:paraId="050B7FC7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14:paraId="25319BCF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RM6289</w:t>
            </w:r>
          </w:p>
          <w:p w14:paraId="7B33159C" w14:textId="77777777" w:rsidR="00DC0252" w:rsidRDefault="00F6222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RM6289 as long as any part of the Framework Tender that offers a better commercial position for CCS or Buyers (as decided by CCS) take precedence over the documents above </w:t>
            </w:r>
          </w:p>
          <w:p w14:paraId="71D0F176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1B93F11A" w14:textId="77777777" w:rsidTr="00DC0252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 w:val="restart"/>
          </w:tcPr>
          <w:p w14:paraId="7134CFC4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 w:val="restart"/>
          </w:tcPr>
          <w:p w14:paraId="12138885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14:paraId="1269029A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61958ED5" w14:textId="77777777" w:rsidR="00DC0252" w:rsidRDefault="00DC02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419566C2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1 - Core Terms Clause 3.1.2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All deliverables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does not apply to the Call-Off Contract.</w:t>
            </w:r>
          </w:p>
        </w:tc>
      </w:tr>
      <w:tr w:rsidR="00DC0252" w14:paraId="7C1A0880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/>
          </w:tcPr>
          <w:p w14:paraId="15953702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14:paraId="186C02EC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02B8DE3F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Special Term 2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-  Core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Terms Clause 3.2.5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Goods clauses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applies to the Call-Off Contract.  The other provisions of Clause 3.2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Goods clauses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 not apply to the</w:t>
            </w:r>
          </w:p>
          <w:p w14:paraId="0932C772" w14:textId="77777777" w:rsidR="00DC0252" w:rsidRDefault="00F62228">
            <w:pPr>
              <w:tabs>
                <w:tab w:val="center" w:pos="4153"/>
                <w:tab w:val="right" w:pos="8306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Contract (including the reference to Clause 3.2.10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Goods clauses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in Clause 10.6.5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What happens if the contract ends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)).</w:t>
            </w:r>
          </w:p>
        </w:tc>
      </w:tr>
      <w:tr w:rsidR="00DC0252" w14:paraId="7966FC6C" w14:textId="77777777" w:rsidTr="00DC0252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/>
          </w:tcPr>
          <w:p w14:paraId="0DC50E28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14:paraId="5BBCBBDE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72801B59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3 - Core Terms Clause 3.3.1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Services clause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does not apply to the</w:t>
            </w:r>
          </w:p>
          <w:p w14:paraId="37A60E28" w14:textId="77777777" w:rsidR="00DC0252" w:rsidRDefault="00F62228">
            <w:pPr>
              <w:tabs>
                <w:tab w:val="center" w:pos="4153"/>
                <w:tab w:val="right" w:pos="8306"/>
              </w:tabs>
              <w:spacing w:after="0" w:line="293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Contract in respect of a delay in achieving the Actual COD (Paragraphs 3.2</w:t>
            </w:r>
          </w:p>
          <w:p w14:paraId="7879F2DD" w14:textId="77777777" w:rsidR="00DC0252" w:rsidRDefault="00F62228">
            <w:pPr>
              <w:tabs>
                <w:tab w:val="center" w:pos="4153"/>
                <w:tab w:val="right" w:pos="8306"/>
              </w:tabs>
              <w:spacing w:before="12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Delays to Construction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), 3.3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Delay Damages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and Paragraph 3.4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Replacement Facility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of 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all-Off Schedule 31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New Build Facilities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apply instead).</w:t>
            </w:r>
          </w:p>
        </w:tc>
      </w:tr>
      <w:tr w:rsidR="00DC0252" w14:paraId="01B6FF83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/>
          </w:tcPr>
          <w:p w14:paraId="7EEEAA0D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14:paraId="24FEA771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86A511F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4 - Core Terms Clause 4.9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Pricing and payments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does not apply to the Call-Off Contract.</w:t>
            </w:r>
          </w:p>
        </w:tc>
      </w:tr>
      <w:tr w:rsidR="00DC0252" w14:paraId="5815E2F1" w14:textId="77777777" w:rsidTr="00DC0252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/>
          </w:tcPr>
          <w:p w14:paraId="6474F19F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14:paraId="756640F8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6ED763A0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5 - Core Terms Clause 10.2.2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Ending the contract without a reason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does not apply to the Call-Off Contract.</w:t>
            </w:r>
          </w:p>
        </w:tc>
      </w:tr>
      <w:tr w:rsidR="00DC0252" w14:paraId="1D81E9A2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/>
          </w:tcPr>
          <w:p w14:paraId="5AB00E17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14:paraId="2F1980B1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006AD534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6 - Core Terms Clause 11.1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How much you can be held responsible for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does not apply to the Call-Off Contract.</w:t>
            </w:r>
          </w:p>
        </w:tc>
      </w:tr>
      <w:tr w:rsidR="00DC0252" w14:paraId="0E463C40" w14:textId="77777777" w:rsidTr="00DC0252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  <w:vMerge/>
          </w:tcPr>
          <w:p w14:paraId="1BECB91B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  <w:vMerge/>
          </w:tcPr>
          <w:p w14:paraId="63860A33" w14:textId="77777777" w:rsidR="00DC0252" w:rsidRDefault="00DC02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2842305E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7 - Core Terms Clauses 24.6 and 24.7 (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Changing the Contract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 do not apply to the Call-Off Contract.</w:t>
            </w:r>
          </w:p>
        </w:tc>
      </w:tr>
      <w:tr w:rsidR="00DC0252" w14:paraId="74D62C3C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37821C45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158365AD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6CE052D2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DC0252" w14:paraId="5B067745" w14:textId="77777777" w:rsidTr="00DC0252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576BF401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637CAE17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  <w:shd w:val="clear" w:color="auto" w:fill="auto"/>
          </w:tcPr>
          <w:p w14:paraId="412F9F7E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DC0252" w14:paraId="1BEADB86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221A6B62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6A9655DB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14:paraId="2468A8CC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E2065B6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DC0252" w14:paraId="1CD218C0" w14:textId="77777777" w:rsidTr="00DC0252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1BF46671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0A0AD0D3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BF9E4F9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0.15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% £ per megawatt hour of the agreed generation between the Buyer and Supplier of all the charges for deliverables invoiced to the Buyer under all Call-Off Contracts.</w:t>
            </w:r>
          </w:p>
        </w:tc>
      </w:tr>
      <w:tr w:rsidR="00DC0252" w14:paraId="73FDA13D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430C2DA1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453F55F3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29D12AAA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14:paraId="585E7800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6647BE5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67F1E664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4620813D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680AE51D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7130B0DA" w14:textId="0CF60D2F" w:rsidR="00DC0252" w:rsidRDefault="00DC025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7202792D" w14:textId="77777777" w:rsidTr="00DC025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641F9FB6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2C3F0161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0824AE2C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34860292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141D6A17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477BC008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7182DE47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4BF430D7" w14:textId="7492885B" w:rsidR="00DC0252" w:rsidRDefault="00DC025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16567773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63EFA1B7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7B1BD8BF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76570D79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1B8DA5C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3B9DE43F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334A2326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3E332F9D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1DC12934" w14:textId="549420BD" w:rsidR="00DC0252" w:rsidRDefault="00DC025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2B8F1922" w14:textId="77777777" w:rsidTr="00DC025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0E313C2A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11DDD261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 Data</w:t>
            </w:r>
          </w:p>
          <w:p w14:paraId="05DC92C8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Protection </w:t>
            </w:r>
          </w:p>
          <w:p w14:paraId="79F7B754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4BD2508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774287DC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4E62E899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43822227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29B1F84B" w14:textId="63ABE6AB" w:rsidR="00DC0252" w:rsidRDefault="00DC025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33D51A8B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2BC3F68F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17D69130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1D8C8B9F" w14:textId="77777777" w:rsidR="00DC0252" w:rsidRDefault="00F62228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DC0252" w14:paraId="1CD36C14" w14:textId="77777777" w:rsidTr="00DC025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116820CA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62BE9423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4445E9BE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51C37198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51E9C80F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10ACBA40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4D71D1B6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306E9192" w14:textId="14170264" w:rsidR="00DC0252" w:rsidRDefault="00DC025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4DEF68F5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75E5ED2A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10C8636A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  <w:shd w:val="clear" w:color="auto" w:fill="auto"/>
          </w:tcPr>
          <w:p w14:paraId="729A966C" w14:textId="77777777" w:rsidR="00DC0252" w:rsidRDefault="00F62228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If Applicable - Please see embedded folder within the Framework</w:t>
            </w:r>
          </w:p>
          <w:p w14:paraId="2F89A0ED" w14:textId="77777777" w:rsidR="00DC0252" w:rsidRDefault="00F62228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Documents folder.</w:t>
            </w:r>
          </w:p>
        </w:tc>
      </w:tr>
      <w:tr w:rsidR="00DC0252" w14:paraId="7F2663F3" w14:textId="77777777" w:rsidTr="00DC0252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5" w:type="dxa"/>
          </w:tcPr>
          <w:p w14:paraId="749A5611" w14:textId="77777777" w:rsidR="00DC0252" w:rsidRDefault="00DC025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14:paraId="5FE4CCED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14:paraId="67967896" w14:textId="77777777" w:rsidR="00DC0252" w:rsidRDefault="00F622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50" w:type="dxa"/>
          </w:tcPr>
          <w:p w14:paraId="6A0DBE8F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2C546CE3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3DE1FA63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214F6B1A" w14:textId="77777777" w:rsidR="001E309E" w:rsidRDefault="001E309E" w:rsidP="001E309E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7BEE46FD" w14:textId="08DEE542" w:rsidR="00DC0252" w:rsidRDefault="00DC0252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ED54DD8" w14:textId="77777777" w:rsidR="00DC0252" w:rsidRDefault="00DC0252">
      <w:pPr>
        <w:rPr>
          <w:rFonts w:ascii="Arial" w:eastAsia="Arial" w:hAnsi="Arial" w:cs="Arial"/>
          <w:sz w:val="24"/>
          <w:szCs w:val="24"/>
        </w:rPr>
      </w:pPr>
    </w:p>
    <w:p w14:paraId="58185F50" w14:textId="77777777" w:rsidR="00DC0252" w:rsidRDefault="00DC0252">
      <w:pPr>
        <w:rPr>
          <w:rFonts w:ascii="Arial" w:eastAsia="Arial" w:hAnsi="Arial" w:cs="Arial"/>
          <w:sz w:val="24"/>
          <w:szCs w:val="24"/>
        </w:rPr>
      </w:pPr>
    </w:p>
    <w:p w14:paraId="3A0D660A" w14:textId="77777777" w:rsidR="00DC0252" w:rsidRDefault="00DC0252">
      <w:pPr>
        <w:rPr>
          <w:rFonts w:ascii="Arial" w:eastAsia="Arial" w:hAnsi="Arial" w:cs="Arial"/>
          <w:sz w:val="24"/>
          <w:szCs w:val="24"/>
        </w:rPr>
      </w:pPr>
    </w:p>
    <w:p w14:paraId="2F106FA4" w14:textId="77777777" w:rsidR="00DC0252" w:rsidRDefault="00DC0252">
      <w:pPr>
        <w:rPr>
          <w:rFonts w:ascii="Arial" w:eastAsia="Arial" w:hAnsi="Arial" w:cs="Arial"/>
          <w:sz w:val="24"/>
          <w:szCs w:val="24"/>
        </w:rPr>
      </w:pPr>
    </w:p>
    <w:p w14:paraId="2497B089" w14:textId="77777777" w:rsidR="00DC0252" w:rsidRDefault="00DC0252">
      <w:pPr>
        <w:rPr>
          <w:rFonts w:ascii="Arial" w:eastAsia="Arial" w:hAnsi="Arial" w:cs="Arial"/>
          <w:sz w:val="24"/>
          <w:szCs w:val="24"/>
        </w:rPr>
      </w:pPr>
    </w:p>
    <w:p w14:paraId="6A5C35F5" w14:textId="77777777" w:rsidR="00DC0252" w:rsidRDefault="00DC0252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C0252" w14:paraId="5C5118D3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E8EEF10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7C762AB3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DC0252" w14:paraId="62EB5381" w14:textId="77777777" w:rsidTr="00DC025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E3243F9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62028591" w14:textId="77777777" w:rsidR="001E309E" w:rsidRDefault="001E309E" w:rsidP="001E309E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596681D2" w14:textId="77777777" w:rsidR="00DC0252" w:rsidRDefault="00DC02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C8F3160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18173569" w14:textId="77777777" w:rsidR="001E309E" w:rsidRDefault="001E309E" w:rsidP="001E309E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2C6612C8" w14:textId="77777777" w:rsidR="00DC0252" w:rsidRDefault="00DC02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64D6E7B2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8EF5553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5CB067C" w14:textId="77777777" w:rsidR="001E309E" w:rsidRDefault="001E309E" w:rsidP="001E309E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10A94CB6" w14:textId="77777777" w:rsidR="00DC0252" w:rsidRDefault="00DC02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9F0A9D3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4D68B065" w14:textId="77777777" w:rsidR="001E309E" w:rsidRDefault="001E309E" w:rsidP="001E309E">
            <w:pPr>
              <w:pStyle w:val="NormalWeb"/>
              <w:spacing w:before="0" w:beforeAutospacing="0" w:after="0" w:afterAutospacing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30AFD6F9" w14:textId="77777777" w:rsidR="00DC0252" w:rsidRDefault="00DC02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775EBC1C" w14:textId="77777777" w:rsidTr="00DC0252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3837E51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28C491B9" w14:textId="77777777" w:rsidR="001E309E" w:rsidRDefault="001E309E" w:rsidP="001E309E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0691BD6D" w14:textId="77777777" w:rsidR="00DC0252" w:rsidRDefault="00DC02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01CA377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4443F5D2" w14:textId="77777777" w:rsidR="001E309E" w:rsidRDefault="001E309E" w:rsidP="001E309E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Redacted under FOIA section 40, Personal Information</w:t>
            </w:r>
          </w:p>
          <w:p w14:paraId="05B7CDCC" w14:textId="77777777" w:rsidR="00DC0252" w:rsidRDefault="00DC025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C0252" w14:paraId="421A3E2A" w14:textId="77777777" w:rsidTr="00DC02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863766F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6AC34854" w14:textId="634941AE" w:rsidR="00DC0252" w:rsidRDefault="001E30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60BAADB5" w14:textId="77777777" w:rsidR="00DC0252" w:rsidRDefault="00F6222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74A6E7DF" w14:textId="280510AA" w:rsidR="00DC0252" w:rsidRDefault="001E309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</w:tr>
    </w:tbl>
    <w:p w14:paraId="03CF9752" w14:textId="77777777" w:rsidR="00DC0252" w:rsidRDefault="00DC0252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1" w:name="73dwed9nhpea" w:colFirst="0" w:colLast="0"/>
      <w:bookmarkEnd w:id="1"/>
    </w:p>
    <w:sectPr w:rsidR="00DC0252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459E" w14:textId="77777777" w:rsidR="00F62228" w:rsidRDefault="00F62228">
      <w:pPr>
        <w:spacing w:after="0" w:line="240" w:lineRule="auto"/>
      </w:pPr>
      <w:r>
        <w:separator/>
      </w:r>
    </w:p>
  </w:endnote>
  <w:endnote w:type="continuationSeparator" w:id="0">
    <w:p w14:paraId="2AC38E1C" w14:textId="77777777" w:rsidR="00F62228" w:rsidRDefault="00F6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04EC7" w14:textId="77777777" w:rsidR="00DC0252" w:rsidRDefault="00DC0252">
    <w:pPr>
      <w:tabs>
        <w:tab w:val="center" w:pos="4513"/>
        <w:tab w:val="right" w:pos="9026"/>
      </w:tabs>
      <w:spacing w:after="0"/>
      <w:rPr>
        <w:color w:val="A6A6A6"/>
      </w:rPr>
    </w:pPr>
  </w:p>
  <w:p w14:paraId="39DAF89E" w14:textId="77777777" w:rsidR="00DC0252" w:rsidRDefault="00F6222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RM6289 Provision of Power Purchase Agreement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0809473" w14:textId="77777777" w:rsidR="00DC0252" w:rsidRDefault="00F622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E309E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FCBCB74" w14:textId="77777777" w:rsidR="00DC0252" w:rsidRDefault="00F6222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82B8" w14:textId="77777777" w:rsidR="00DC0252" w:rsidRDefault="00DC025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26EACBD9" w14:textId="77777777" w:rsidR="00DC0252" w:rsidRDefault="00F6222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89B191A" w14:textId="77777777" w:rsidR="00DC0252" w:rsidRDefault="00F622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111EC90C" w14:textId="77777777" w:rsidR="00DC0252" w:rsidRDefault="00F62228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7FD5" w14:textId="77777777" w:rsidR="00F62228" w:rsidRDefault="00F62228">
      <w:pPr>
        <w:spacing w:after="0" w:line="240" w:lineRule="auto"/>
      </w:pPr>
      <w:r>
        <w:separator/>
      </w:r>
    </w:p>
  </w:footnote>
  <w:footnote w:type="continuationSeparator" w:id="0">
    <w:p w14:paraId="0E527DDA" w14:textId="77777777" w:rsidR="00F62228" w:rsidRDefault="00F6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A4FB" w14:textId="77777777" w:rsidR="00DC0252" w:rsidRDefault="00F622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14:paraId="69C9131D" w14:textId="77777777" w:rsidR="00DC0252" w:rsidRDefault="00F622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E2AB" w14:textId="77777777" w:rsidR="00DC0252" w:rsidRDefault="00F622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14:paraId="6D11953B" w14:textId="77777777" w:rsidR="00DC0252" w:rsidRDefault="00F6222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5696F3D7" w14:textId="77777777" w:rsidR="00DC0252" w:rsidRDefault="00DC02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D143E"/>
    <w:multiLevelType w:val="multilevel"/>
    <w:tmpl w:val="749848D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B25034"/>
    <w:multiLevelType w:val="multilevel"/>
    <w:tmpl w:val="4268F7E0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2AA65BE"/>
    <w:multiLevelType w:val="multilevel"/>
    <w:tmpl w:val="D12C09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3E02B7C"/>
    <w:multiLevelType w:val="multilevel"/>
    <w:tmpl w:val="F0A0D34C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252"/>
    <w:rsid w:val="001E309E"/>
    <w:rsid w:val="00DC0252"/>
    <w:rsid w:val="00F6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FE90C"/>
  <w15:docId w15:val="{E5701FD3-DF53-4DBC-B62D-E0318321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tabs>
        <w:tab w:val="left" w:pos="-5585"/>
      </w:tabs>
      <w:spacing w:after="120" w:line="240" w:lineRule="auto"/>
      <w:ind w:left="4590" w:hanging="360"/>
      <w:jc w:val="both"/>
      <w:outlineLvl w:val="4"/>
    </w:pPr>
    <w:rPr>
      <w:rFonts w:ascii="Arial" w:eastAsia="Arial" w:hAnsi="Arial" w:cs="Arial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tabs>
        <w:tab w:val="left" w:pos="-8987"/>
        <w:tab w:val="left" w:pos="-8420"/>
      </w:tabs>
      <w:spacing w:after="120" w:line="240" w:lineRule="auto"/>
      <w:ind w:left="4590" w:hanging="360"/>
      <w:jc w:val="both"/>
      <w:outlineLvl w:val="5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NormalWeb">
    <w:name w:val="Normal (Web)"/>
    <w:basedOn w:val="Normal"/>
    <w:uiPriority w:val="99"/>
    <w:semiHidden/>
    <w:unhideWhenUsed/>
    <w:rsid w:val="001E3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5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1202</Words>
  <Characters>6853</Characters>
  <Application>Microsoft Office Word</Application>
  <DocSecurity>0</DocSecurity>
  <Lines>57</Lines>
  <Paragraphs>16</Paragraphs>
  <ScaleCrop>false</ScaleCrop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Becky Wharton</cp:lastModifiedBy>
  <cp:revision>2</cp:revision>
  <dcterms:created xsi:type="dcterms:W3CDTF">2025-04-14T15:01:00Z</dcterms:created>
  <dcterms:modified xsi:type="dcterms:W3CDTF">2025-04-14T15:06:00Z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iManageFooter">
    <vt:lpwstr>#109517308v4&lt;L_LIVE_EMEA1&gt; - PPA v3.0 (Framework Award Form v3.11)</vt:lpwstr>
  </property>
</Properties>
</file>